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49D28" w14:textId="04FA99B0" w:rsidR="009D4B8C" w:rsidRDefault="009D4B8C" w:rsidP="00DE605E">
      <w:pPr>
        <w:spacing w:after="0" w:line="240" w:lineRule="auto"/>
      </w:pPr>
    </w:p>
    <w:tbl>
      <w:tblPr>
        <w:tblStyle w:val="TableGrid"/>
        <w:tblpPr w:leftFromText="180" w:rightFromText="180" w:vertAnchor="text" w:horzAnchor="margin" w:tblpY="-13"/>
        <w:tblW w:w="0" w:type="auto"/>
        <w:tblLook w:val="04A0" w:firstRow="1" w:lastRow="0" w:firstColumn="1" w:lastColumn="0" w:noHBand="0" w:noVBand="1"/>
      </w:tblPr>
      <w:tblGrid>
        <w:gridCol w:w="9350"/>
      </w:tblGrid>
      <w:tr w:rsidR="00801C0D" w14:paraId="10DB2BB3" w14:textId="77777777" w:rsidTr="00801C0D">
        <w:tc>
          <w:tcPr>
            <w:tcW w:w="9350" w:type="dxa"/>
            <w:shd w:val="clear" w:color="auto" w:fill="C00000"/>
          </w:tcPr>
          <w:p w14:paraId="1EC54455" w14:textId="77777777" w:rsidR="00801C0D" w:rsidRPr="00C93142" w:rsidRDefault="00801C0D" w:rsidP="00801C0D">
            <w:pPr>
              <w:jc w:val="center"/>
              <w:rPr>
                <w:b/>
                <w:bCs/>
                <w:sz w:val="32"/>
                <w:szCs w:val="32"/>
              </w:rPr>
            </w:pPr>
            <w:r>
              <w:rPr>
                <w:b/>
                <w:bCs/>
                <w:sz w:val="32"/>
                <w:szCs w:val="32"/>
              </w:rPr>
              <w:t xml:space="preserve">Bluetooth </w:t>
            </w:r>
            <w:r w:rsidRPr="00DD18E8">
              <w:rPr>
                <w:b/>
                <w:bCs/>
                <w:sz w:val="32"/>
                <w:szCs w:val="32"/>
              </w:rPr>
              <w:t xml:space="preserve">Multi-Color Control Unit </w:t>
            </w:r>
            <w:r>
              <w:rPr>
                <w:b/>
                <w:bCs/>
                <w:sz w:val="32"/>
                <w:szCs w:val="32"/>
              </w:rPr>
              <w:t xml:space="preserve">APP </w:t>
            </w:r>
            <w:proofErr w:type="spellStart"/>
            <w:r>
              <w:rPr>
                <w:b/>
                <w:bCs/>
                <w:sz w:val="32"/>
                <w:szCs w:val="32"/>
              </w:rPr>
              <w:t>useage</w:t>
            </w:r>
            <w:proofErr w:type="spellEnd"/>
          </w:p>
        </w:tc>
      </w:tr>
    </w:tbl>
    <w:p w14:paraId="630C1A26" w14:textId="77777777" w:rsidR="00EE0154" w:rsidRPr="00EE0154" w:rsidRDefault="00EE0154" w:rsidP="00EE0154">
      <w:pPr>
        <w:spacing w:after="0" w:line="240" w:lineRule="auto"/>
        <w:jc w:val="both"/>
        <w:rPr>
          <w:rFonts w:ascii="Times New Roman" w:eastAsia="Times New Roman" w:hAnsi="Times New Roman" w:cs="Times New Roman"/>
          <w:sz w:val="24"/>
          <w:szCs w:val="24"/>
        </w:rPr>
      </w:pPr>
      <w:r w:rsidRPr="00EE0154">
        <w:rPr>
          <w:rFonts w:ascii="Times New Roman" w:eastAsia="Times New Roman" w:hAnsi="Times New Roman" w:cs="Times New Roman"/>
          <w:sz w:val="24"/>
          <w:szCs w:val="24"/>
        </w:rPr>
        <w:t>Although installation instructions may be provided, it is essential that buyers understand RedLine LumTronix Inc vehicle lighting products are vehicle related and require installation and vehicle knowledge.  Installation skill and experience varies so it is recommended the RedLine LumTronix Inc vehicle lighting products are installed professionally.  RedLine LumTronix Inc are not responsible for any damage incurred by the improper installation of any products installed professionally or unprofessionally.</w:t>
      </w:r>
    </w:p>
    <w:p w14:paraId="4D6F9B02" w14:textId="77777777" w:rsidR="00EE0154" w:rsidRPr="00EE0154" w:rsidRDefault="00EE0154" w:rsidP="00EE0154">
      <w:pPr>
        <w:spacing w:after="0" w:line="240" w:lineRule="auto"/>
        <w:jc w:val="both"/>
        <w:rPr>
          <w:rFonts w:ascii="Times New Roman" w:eastAsia="Times New Roman" w:hAnsi="Times New Roman" w:cs="Times New Roman"/>
          <w:sz w:val="24"/>
          <w:szCs w:val="24"/>
        </w:rPr>
      </w:pPr>
      <w:r w:rsidRPr="00EE0154">
        <w:rPr>
          <w:rFonts w:ascii="Times New Roman" w:eastAsia="Times New Roman" w:hAnsi="Times New Roman" w:cs="Times New Roman"/>
          <w:noProof/>
          <w:sz w:val="24"/>
          <w:szCs w:val="24"/>
        </w:rPr>
        <w:drawing>
          <wp:inline distT="0" distB="0" distL="0" distR="0" wp14:anchorId="37FF1FF9" wp14:editId="517A5877">
            <wp:extent cx="6400800" cy="330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330835"/>
                    </a:xfrm>
                    <a:prstGeom prst="rect">
                      <a:avLst/>
                    </a:prstGeom>
                  </pic:spPr>
                </pic:pic>
              </a:graphicData>
            </a:graphic>
          </wp:inline>
        </w:drawing>
      </w:r>
    </w:p>
    <w:p w14:paraId="26CE8A0B" w14:textId="7300F59C" w:rsidR="006C7015" w:rsidRPr="00EE0154" w:rsidRDefault="00EE0154" w:rsidP="00EE0154">
      <w:pPr>
        <w:spacing w:after="0" w:line="240" w:lineRule="auto"/>
        <w:jc w:val="both"/>
        <w:rPr>
          <w:rFonts w:ascii="Times New Roman" w:eastAsia="Times New Roman" w:hAnsi="Times New Roman" w:cs="Times New Roman"/>
          <w:sz w:val="24"/>
          <w:szCs w:val="24"/>
        </w:rPr>
      </w:pPr>
      <w:r w:rsidRPr="00EE0154">
        <w:rPr>
          <w:rFonts w:ascii="Times New Roman" w:eastAsia="Times New Roman" w:hAnsi="Times New Roman" w:cs="Times New Roman"/>
          <w:sz w:val="24"/>
          <w:szCs w:val="24"/>
        </w:rPr>
        <w:t>Always bench test this product before installation, so you may discover any problems before you spend the time to fully install this product.</w:t>
      </w:r>
    </w:p>
    <w:p w14:paraId="5DCD0621" w14:textId="3E414244" w:rsidR="00EE0154" w:rsidRDefault="00EE0154" w:rsidP="00DE605E">
      <w:pPr>
        <w:spacing w:after="0" w:line="240" w:lineRule="auto"/>
      </w:pPr>
      <w:r>
        <w:rPr>
          <w:noProof/>
        </w:rPr>
        <w:drawing>
          <wp:inline distT="0" distB="0" distL="0" distR="0" wp14:anchorId="5711232A" wp14:editId="0EB5C30D">
            <wp:extent cx="6401435" cy="328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1435" cy="328930"/>
                    </a:xfrm>
                    <a:prstGeom prst="rect">
                      <a:avLst/>
                    </a:prstGeom>
                    <a:noFill/>
                  </pic:spPr>
                </pic:pic>
              </a:graphicData>
            </a:graphic>
          </wp:inline>
        </w:drawing>
      </w:r>
    </w:p>
    <w:p w14:paraId="67291322" w14:textId="77777777" w:rsidR="00A45345" w:rsidRDefault="00A45345" w:rsidP="00A45345">
      <w:pPr>
        <w:pStyle w:val="ListParagraph"/>
        <w:numPr>
          <w:ilvl w:val="0"/>
          <w:numId w:val="1"/>
        </w:numPr>
        <w:jc w:val="both"/>
      </w:pPr>
      <w:r>
        <w:t xml:space="preserve">To use the Bluetooth feature instead of the remote, you will need to download the appropriate APP.  If you have an apple IOS device such as </w:t>
      </w:r>
      <w:proofErr w:type="spellStart"/>
      <w:r>
        <w:t>IPhone</w:t>
      </w:r>
      <w:proofErr w:type="spellEnd"/>
      <w:r>
        <w:t xml:space="preserve"> or and </w:t>
      </w:r>
      <w:proofErr w:type="spellStart"/>
      <w:r>
        <w:t>IPad</w:t>
      </w:r>
      <w:proofErr w:type="spellEnd"/>
      <w:r>
        <w:t xml:space="preserve"> you will need to download the current “</w:t>
      </w:r>
      <w:proofErr w:type="spellStart"/>
      <w:r>
        <w:t>HappyLighting</w:t>
      </w:r>
      <w:proofErr w:type="spellEnd"/>
      <w:r>
        <w:t>” APP from the Apple APP store.  If you have an Android device, you will need to download the current “</w:t>
      </w:r>
      <w:proofErr w:type="spellStart"/>
      <w:r>
        <w:t>HappyLighting</w:t>
      </w:r>
      <w:proofErr w:type="spellEnd"/>
      <w:r>
        <w:t>” APP from the Android APP store.</w:t>
      </w:r>
    </w:p>
    <w:p w14:paraId="2DCFE8B4" w14:textId="77777777" w:rsidR="00A45345" w:rsidRDefault="00A45345" w:rsidP="00A45345">
      <w:pPr>
        <w:pStyle w:val="ListParagraph"/>
      </w:pPr>
    </w:p>
    <w:p w14:paraId="1C1F03B4" w14:textId="77777777" w:rsidR="00A45345" w:rsidRDefault="00A45345" w:rsidP="00A45345">
      <w:pPr>
        <w:pStyle w:val="ListParagraph"/>
        <w:numPr>
          <w:ilvl w:val="0"/>
          <w:numId w:val="1"/>
        </w:numPr>
        <w:jc w:val="both"/>
      </w:pPr>
      <w:r>
        <w:t>Once downloaded open the app.</w:t>
      </w:r>
    </w:p>
    <w:p w14:paraId="6897FD46" w14:textId="77777777" w:rsidR="00A45345" w:rsidRDefault="00A45345" w:rsidP="00DE605E">
      <w:pPr>
        <w:spacing w:after="0" w:line="240" w:lineRule="auto"/>
      </w:pPr>
    </w:p>
    <w:tbl>
      <w:tblPr>
        <w:tblStyle w:val="TableGrid"/>
        <w:tblW w:w="0" w:type="auto"/>
        <w:tblLook w:val="04A0" w:firstRow="1" w:lastRow="0" w:firstColumn="1" w:lastColumn="0" w:noHBand="0" w:noVBand="1"/>
      </w:tblPr>
      <w:tblGrid>
        <w:gridCol w:w="3050"/>
        <w:gridCol w:w="3161"/>
        <w:gridCol w:w="3139"/>
      </w:tblGrid>
      <w:tr w:rsidR="00A45345" w14:paraId="5CF317CE" w14:textId="77777777" w:rsidTr="00A45345">
        <w:tc>
          <w:tcPr>
            <w:tcW w:w="3123" w:type="dxa"/>
          </w:tcPr>
          <w:p w14:paraId="0414A3B2" w14:textId="183DF2A1" w:rsidR="00EE0154" w:rsidRDefault="00EE0154" w:rsidP="00DE605E">
            <w:r>
              <w:rPr>
                <w:noProof/>
              </w:rPr>
              <w:drawing>
                <wp:inline distT="0" distB="0" distL="0" distR="0" wp14:anchorId="1B91D21F" wp14:editId="44E1CEC0">
                  <wp:extent cx="1887855" cy="2336800"/>
                  <wp:effectExtent l="0" t="0" r="0" b="6350"/>
                  <wp:docPr id="4" name="Picture 4"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904026" cy="2356817"/>
                          </a:xfrm>
                          <a:prstGeom prst="rect">
                            <a:avLst/>
                          </a:prstGeom>
                        </pic:spPr>
                      </pic:pic>
                    </a:graphicData>
                  </a:graphic>
                </wp:inline>
              </w:drawing>
            </w:r>
          </w:p>
        </w:tc>
        <w:tc>
          <w:tcPr>
            <w:tcW w:w="3234" w:type="dxa"/>
          </w:tcPr>
          <w:p w14:paraId="26D88DC7" w14:textId="3722AD9E" w:rsidR="00EE0154" w:rsidRDefault="00EE0154" w:rsidP="00DE605E">
            <w:r>
              <w:rPr>
                <w:noProof/>
              </w:rPr>
              <w:drawing>
                <wp:inline distT="0" distB="0" distL="0" distR="0" wp14:anchorId="486B6016" wp14:editId="2F2C404E">
                  <wp:extent cx="1951567" cy="2286000"/>
                  <wp:effectExtent l="0" t="0" r="0" b="0"/>
                  <wp:docPr id="5" name="Picture 5"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967109" cy="2304205"/>
                          </a:xfrm>
                          <a:prstGeom prst="rect">
                            <a:avLst/>
                          </a:prstGeom>
                        </pic:spPr>
                      </pic:pic>
                    </a:graphicData>
                  </a:graphic>
                </wp:inline>
              </w:drawing>
            </w:r>
          </w:p>
        </w:tc>
        <w:tc>
          <w:tcPr>
            <w:tcW w:w="2993" w:type="dxa"/>
          </w:tcPr>
          <w:p w14:paraId="5CC3C1EA" w14:textId="65F89BCA" w:rsidR="00EE0154" w:rsidRDefault="00EE0154" w:rsidP="00DE605E">
            <w:r w:rsidRPr="00EE0154">
              <w:rPr>
                <w:noProof/>
                <w:sz w:val="24"/>
                <w:szCs w:val="24"/>
              </w:rPr>
              <w:drawing>
                <wp:inline distT="0" distB="0" distL="0" distR="0" wp14:anchorId="0D7D8980" wp14:editId="695163E1">
                  <wp:extent cx="1743710" cy="2260600"/>
                  <wp:effectExtent l="0" t="0" r="8890" b="6350"/>
                  <wp:docPr id="6" name="Picture 6" descr="A picture containing text, electronics, iPod,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electronics, iPod, cellpho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59331" cy="2280852"/>
                          </a:xfrm>
                          <a:prstGeom prst="rect">
                            <a:avLst/>
                          </a:prstGeom>
                        </pic:spPr>
                      </pic:pic>
                    </a:graphicData>
                  </a:graphic>
                </wp:inline>
              </w:drawing>
            </w:r>
          </w:p>
        </w:tc>
      </w:tr>
      <w:tr w:rsidR="00A45345" w14:paraId="0E5EF733" w14:textId="77777777" w:rsidTr="00A45345">
        <w:tc>
          <w:tcPr>
            <w:tcW w:w="3123" w:type="dxa"/>
          </w:tcPr>
          <w:p w14:paraId="74E525F4" w14:textId="7485255E" w:rsidR="00EE0154" w:rsidRPr="007C64B5" w:rsidRDefault="004F11FB" w:rsidP="00F33842">
            <w:pPr>
              <w:pStyle w:val="ListParagraph"/>
              <w:ind w:left="0"/>
              <w:rPr>
                <w:sz w:val="20"/>
                <w:szCs w:val="20"/>
              </w:rPr>
            </w:pPr>
            <w:r w:rsidRPr="007C64B5">
              <w:rPr>
                <w:sz w:val="20"/>
                <w:szCs w:val="20"/>
              </w:rPr>
              <w:t>From the home screen you can select colors from a color wheel or from a preset color</w:t>
            </w:r>
            <w:r w:rsidR="007C64B5" w:rsidRPr="007C64B5">
              <w:rPr>
                <w:sz w:val="20"/>
                <w:szCs w:val="20"/>
              </w:rPr>
              <w:t>.</w:t>
            </w:r>
            <w:r w:rsidR="007C64B5">
              <w:rPr>
                <w:sz w:val="20"/>
                <w:szCs w:val="20"/>
              </w:rPr>
              <w:t xml:space="preserve"> You can also select the brightness of the color.</w:t>
            </w:r>
          </w:p>
        </w:tc>
        <w:tc>
          <w:tcPr>
            <w:tcW w:w="3234" w:type="dxa"/>
          </w:tcPr>
          <w:p w14:paraId="15EE05F8" w14:textId="4A858B08" w:rsidR="00EE0154" w:rsidRDefault="00205F1B" w:rsidP="00F33842">
            <w:r w:rsidRPr="00205F1B">
              <w:t>Click on device management find the control unit and pair to it.</w:t>
            </w:r>
            <w:r>
              <w:t xml:space="preserve"> </w:t>
            </w:r>
            <w:r w:rsidR="00F33842" w:rsidRPr="00F33842">
              <w:t>You can connect or disconnect from assigned control units.</w:t>
            </w:r>
          </w:p>
        </w:tc>
        <w:tc>
          <w:tcPr>
            <w:tcW w:w="2993" w:type="dxa"/>
          </w:tcPr>
          <w:p w14:paraId="6767A62D" w14:textId="7EE37DB7" w:rsidR="00EE0154" w:rsidRDefault="00F33842" w:rsidP="00DE605E">
            <w:r w:rsidRPr="00F33842">
              <w:t>Selecting from the menu at the bottom, select music and see your lighting dance to the music.</w:t>
            </w:r>
          </w:p>
        </w:tc>
      </w:tr>
      <w:tr w:rsidR="00A45345" w14:paraId="46F017F5" w14:textId="77777777" w:rsidTr="00A45345">
        <w:tc>
          <w:tcPr>
            <w:tcW w:w="3123" w:type="dxa"/>
          </w:tcPr>
          <w:p w14:paraId="369AD7AB" w14:textId="7BAEE821" w:rsidR="00A45345" w:rsidRPr="00F33842" w:rsidRDefault="00A45345" w:rsidP="00F33842">
            <w:pPr>
              <w:pStyle w:val="ListParagraph"/>
              <w:ind w:left="0"/>
              <w:rPr>
                <w:sz w:val="20"/>
                <w:szCs w:val="20"/>
              </w:rPr>
            </w:pPr>
            <w:r>
              <w:rPr>
                <w:noProof/>
              </w:rPr>
              <w:lastRenderedPageBreak/>
              <w:drawing>
                <wp:inline distT="0" distB="0" distL="0" distR="0" wp14:anchorId="000C3E51" wp14:editId="4A606402">
                  <wp:extent cx="1879600" cy="2167466"/>
                  <wp:effectExtent l="0" t="0" r="6350" b="4445"/>
                  <wp:docPr id="12" name="Picture 12"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electronic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890003" cy="2179462"/>
                          </a:xfrm>
                          <a:prstGeom prst="rect">
                            <a:avLst/>
                          </a:prstGeom>
                        </pic:spPr>
                      </pic:pic>
                    </a:graphicData>
                  </a:graphic>
                </wp:inline>
              </w:drawing>
            </w:r>
          </w:p>
        </w:tc>
        <w:tc>
          <w:tcPr>
            <w:tcW w:w="3234" w:type="dxa"/>
          </w:tcPr>
          <w:p w14:paraId="6D5093AF" w14:textId="3835C347" w:rsidR="00A45345" w:rsidRPr="00F33842" w:rsidRDefault="00A45345" w:rsidP="00F33842">
            <w:r>
              <w:rPr>
                <w:noProof/>
              </w:rPr>
              <w:drawing>
                <wp:inline distT="0" distB="0" distL="0" distR="0" wp14:anchorId="019155AF" wp14:editId="42B464C2">
                  <wp:extent cx="1955800" cy="2167255"/>
                  <wp:effectExtent l="0" t="0" r="6350" b="4445"/>
                  <wp:docPr id="13" name="Picture 13"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968071" cy="2180853"/>
                          </a:xfrm>
                          <a:prstGeom prst="rect">
                            <a:avLst/>
                          </a:prstGeom>
                        </pic:spPr>
                      </pic:pic>
                    </a:graphicData>
                  </a:graphic>
                </wp:inline>
              </w:drawing>
            </w:r>
          </w:p>
        </w:tc>
        <w:tc>
          <w:tcPr>
            <w:tcW w:w="2993" w:type="dxa"/>
          </w:tcPr>
          <w:p w14:paraId="473E953D" w14:textId="23C4121B" w:rsidR="00A45345" w:rsidRPr="00F33842" w:rsidRDefault="00A45345" w:rsidP="00DE605E">
            <w:r>
              <w:rPr>
                <w:noProof/>
              </w:rPr>
              <w:drawing>
                <wp:inline distT="0" distB="0" distL="0" distR="0" wp14:anchorId="33F74B15" wp14:editId="10980F62">
                  <wp:extent cx="1946910" cy="2146300"/>
                  <wp:effectExtent l="0" t="0" r="0" b="6350"/>
                  <wp:docPr id="8" name="Picture 8"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electronic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958643" cy="2159235"/>
                          </a:xfrm>
                          <a:prstGeom prst="rect">
                            <a:avLst/>
                          </a:prstGeom>
                        </pic:spPr>
                      </pic:pic>
                    </a:graphicData>
                  </a:graphic>
                </wp:inline>
              </w:drawing>
            </w:r>
          </w:p>
        </w:tc>
      </w:tr>
      <w:tr w:rsidR="00A45345" w14:paraId="4D2DB357" w14:textId="77777777" w:rsidTr="00A45345">
        <w:tc>
          <w:tcPr>
            <w:tcW w:w="3123" w:type="dxa"/>
          </w:tcPr>
          <w:p w14:paraId="6C4E36FA" w14:textId="3FAEE6DA" w:rsidR="00A45345" w:rsidRDefault="00A45345" w:rsidP="00F33842">
            <w:pPr>
              <w:pStyle w:val="ListParagraph"/>
              <w:ind w:left="0"/>
              <w:rPr>
                <w:noProof/>
              </w:rPr>
            </w:pPr>
            <w:r>
              <w:rPr>
                <w:noProof/>
              </w:rPr>
              <w:t>Select a mode that pleases you.</w:t>
            </w:r>
          </w:p>
        </w:tc>
        <w:tc>
          <w:tcPr>
            <w:tcW w:w="3234" w:type="dxa"/>
          </w:tcPr>
          <w:p w14:paraId="0FA00152" w14:textId="34125485" w:rsidR="00A45345" w:rsidRDefault="00A45345" w:rsidP="00F33842">
            <w:pPr>
              <w:rPr>
                <w:noProof/>
              </w:rPr>
            </w:pPr>
            <w:r>
              <w:rPr>
                <w:noProof/>
              </w:rPr>
              <w:t>Now setup the intermittent timing of the mode.</w:t>
            </w:r>
          </w:p>
        </w:tc>
        <w:tc>
          <w:tcPr>
            <w:tcW w:w="2993" w:type="dxa"/>
          </w:tcPr>
          <w:p w14:paraId="085F5ADE" w14:textId="4A0E5CB6" w:rsidR="00A45345" w:rsidRPr="00F33842" w:rsidRDefault="00A45345" w:rsidP="00DE605E">
            <w:r w:rsidRPr="00F33842">
              <w:t>Select Mic mode and speak into your phone and see how your lights dance to your voice.</w:t>
            </w:r>
          </w:p>
        </w:tc>
      </w:tr>
      <w:tr w:rsidR="00A45345" w14:paraId="490A84A6" w14:textId="77777777" w:rsidTr="00A45345">
        <w:tc>
          <w:tcPr>
            <w:tcW w:w="3123" w:type="dxa"/>
          </w:tcPr>
          <w:p w14:paraId="6C3E13C0" w14:textId="56BAEE5A" w:rsidR="00EE0154" w:rsidRDefault="00A45345" w:rsidP="00DE605E">
            <w:r>
              <w:rPr>
                <w:noProof/>
              </w:rPr>
              <w:drawing>
                <wp:inline distT="0" distB="0" distL="0" distR="0" wp14:anchorId="5C56CFFB" wp14:editId="62558CE9">
                  <wp:extent cx="1879600" cy="2086610"/>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7770" cy="2095680"/>
                          </a:xfrm>
                          <a:prstGeom prst="rect">
                            <a:avLst/>
                          </a:prstGeom>
                          <a:noFill/>
                        </pic:spPr>
                      </pic:pic>
                    </a:graphicData>
                  </a:graphic>
                </wp:inline>
              </w:drawing>
            </w:r>
          </w:p>
        </w:tc>
        <w:tc>
          <w:tcPr>
            <w:tcW w:w="3234" w:type="dxa"/>
          </w:tcPr>
          <w:p w14:paraId="24889DBE" w14:textId="584D426F" w:rsidR="00EE0154" w:rsidRDefault="00A45345" w:rsidP="00DE605E">
            <w:r>
              <w:rPr>
                <w:noProof/>
              </w:rPr>
              <w:drawing>
                <wp:inline distT="0" distB="0" distL="0" distR="0" wp14:anchorId="26FA8659" wp14:editId="6934B60B">
                  <wp:extent cx="1905000" cy="20658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3806" cy="2075417"/>
                          </a:xfrm>
                          <a:prstGeom prst="rect">
                            <a:avLst/>
                          </a:prstGeom>
                          <a:noFill/>
                        </pic:spPr>
                      </pic:pic>
                    </a:graphicData>
                  </a:graphic>
                </wp:inline>
              </w:drawing>
            </w:r>
          </w:p>
        </w:tc>
        <w:tc>
          <w:tcPr>
            <w:tcW w:w="2993" w:type="dxa"/>
          </w:tcPr>
          <w:p w14:paraId="28185891" w14:textId="1BC3BA6B" w:rsidR="00EE0154" w:rsidRDefault="00EE0154" w:rsidP="00DE605E"/>
        </w:tc>
      </w:tr>
      <w:tr w:rsidR="00A45345" w14:paraId="72C538AE" w14:textId="77777777" w:rsidTr="00A45345">
        <w:tc>
          <w:tcPr>
            <w:tcW w:w="3123" w:type="dxa"/>
          </w:tcPr>
          <w:p w14:paraId="2AF93C60" w14:textId="0942B76B" w:rsidR="00A45345" w:rsidRDefault="00A45345" w:rsidP="00A45345">
            <w:r w:rsidRPr="00A45345">
              <w:t>Select the gear wheel on top right of screen and change settings or get help on how to use this APP.</w:t>
            </w:r>
          </w:p>
        </w:tc>
        <w:tc>
          <w:tcPr>
            <w:tcW w:w="3234" w:type="dxa"/>
          </w:tcPr>
          <w:p w14:paraId="368DE86C" w14:textId="0F72E130" w:rsidR="00A45345" w:rsidRDefault="00A45345" w:rsidP="00A45345">
            <w:r w:rsidRPr="00A45345">
              <w:t>In dream settings you can setup your light settings.</w:t>
            </w:r>
          </w:p>
        </w:tc>
        <w:tc>
          <w:tcPr>
            <w:tcW w:w="2993" w:type="dxa"/>
          </w:tcPr>
          <w:p w14:paraId="7D1A3DE3" w14:textId="7686A418" w:rsidR="00A45345" w:rsidRDefault="00A45345" w:rsidP="00A45345"/>
        </w:tc>
      </w:tr>
    </w:tbl>
    <w:p w14:paraId="64DF7526" w14:textId="5E561821" w:rsidR="00EE0154" w:rsidRDefault="00EE0154" w:rsidP="00DE605E">
      <w:pPr>
        <w:spacing w:after="0" w:line="240" w:lineRule="auto"/>
      </w:pPr>
    </w:p>
    <w:p w14:paraId="1DA8F29B" w14:textId="2320EB7E" w:rsidR="00A45345" w:rsidRDefault="00A45345" w:rsidP="00A45345">
      <w:pPr>
        <w:pStyle w:val="ListParagraph"/>
        <w:numPr>
          <w:ilvl w:val="0"/>
          <w:numId w:val="1"/>
        </w:numPr>
        <w:jc w:val="both"/>
      </w:pPr>
      <w:r>
        <w:t xml:space="preserve">Take note that there will be a “RedLine LumTronix” APP, name to be announced.  Which will allow you to manage many control units located throughout your car with our headlights or </w:t>
      </w:r>
      <w:proofErr w:type="spellStart"/>
      <w:r>
        <w:t>Light’Em</w:t>
      </w:r>
      <w:proofErr w:type="spellEnd"/>
      <w:r>
        <w:t xml:space="preserve"> ™ LED strips, allowing you to name the compartment from which they are located.</w:t>
      </w:r>
    </w:p>
    <w:p w14:paraId="27E880FB" w14:textId="64385AD9" w:rsidR="00A45345" w:rsidRDefault="00A45345" w:rsidP="00DE605E">
      <w:pPr>
        <w:spacing w:after="0" w:line="240" w:lineRule="auto"/>
      </w:pPr>
      <w:r>
        <w:rPr>
          <w:noProof/>
        </w:rPr>
        <w:drawing>
          <wp:inline distT="0" distB="0" distL="0" distR="0" wp14:anchorId="61021C22" wp14:editId="1B5540AD">
            <wp:extent cx="5943600" cy="305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05405"/>
                    </a:xfrm>
                    <a:prstGeom prst="rect">
                      <a:avLst/>
                    </a:prstGeom>
                    <a:noFill/>
                  </pic:spPr>
                </pic:pic>
              </a:graphicData>
            </a:graphic>
          </wp:inline>
        </w:drawing>
      </w:r>
    </w:p>
    <w:sectPr w:rsidR="00A45345" w:rsidSect="00CD54E1">
      <w:head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2B1B2" w14:textId="77777777" w:rsidR="00FD1732" w:rsidRDefault="00FD1732" w:rsidP="00EE0154">
      <w:pPr>
        <w:spacing w:after="0" w:line="240" w:lineRule="auto"/>
      </w:pPr>
      <w:r>
        <w:separator/>
      </w:r>
    </w:p>
  </w:endnote>
  <w:endnote w:type="continuationSeparator" w:id="0">
    <w:p w14:paraId="4BAB5DA1" w14:textId="77777777" w:rsidR="00FD1732" w:rsidRDefault="00FD1732" w:rsidP="00EE0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CA0A7" w14:textId="77777777" w:rsidR="00FD1732" w:rsidRDefault="00FD1732" w:rsidP="00EE0154">
      <w:pPr>
        <w:spacing w:after="0" w:line="240" w:lineRule="auto"/>
      </w:pPr>
      <w:r>
        <w:separator/>
      </w:r>
    </w:p>
  </w:footnote>
  <w:footnote w:type="continuationSeparator" w:id="0">
    <w:p w14:paraId="1D509DA8" w14:textId="77777777" w:rsidR="00FD1732" w:rsidRDefault="00FD1732" w:rsidP="00EE0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33A9B" w14:textId="77777777" w:rsidR="001A7F7C" w:rsidRDefault="001A7F7C">
    <w:pPr>
      <w:pStyle w:val="Header"/>
      <w:rPr>
        <w:sz w:val="24"/>
        <w:szCs w:val="24"/>
      </w:rPr>
    </w:pPr>
    <w:r>
      <w:rPr>
        <w:noProof/>
      </w:rPr>
      <mc:AlternateContent>
        <mc:Choice Requires="wps">
          <w:drawing>
            <wp:anchor distT="0" distB="0" distL="114300" distR="114300" simplePos="0" relativeHeight="251663360" behindDoc="0" locked="0" layoutInCell="1" allowOverlap="1" wp14:anchorId="724BAFD9" wp14:editId="5CA61A48">
              <wp:simplePos x="0" y="0"/>
              <wp:positionH relativeFrom="column">
                <wp:posOffset>3191933</wp:posOffset>
              </wp:positionH>
              <wp:positionV relativeFrom="paragraph">
                <wp:posOffset>4233</wp:posOffset>
              </wp:positionV>
              <wp:extent cx="2279561" cy="1071880"/>
              <wp:effectExtent l="0" t="0" r="698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10718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46FDC1" w14:textId="77777777" w:rsidR="001A7F7C" w:rsidRDefault="001A7F7C" w:rsidP="009E3F49">
                          <w:pPr>
                            <w:spacing w:after="0" w:line="240" w:lineRule="auto"/>
                            <w:jc w:val="center"/>
                            <w:rPr>
                              <w:rFonts w:ascii="Arial" w:hAnsi="Arial" w:cs="Arial"/>
                              <w:b/>
                            </w:rPr>
                          </w:pPr>
                          <w:r w:rsidRPr="005407B1">
                            <w:rPr>
                              <w:rFonts w:ascii="Arial" w:hAnsi="Arial" w:cs="Arial"/>
                              <w:b/>
                            </w:rPr>
                            <w:t>RedLi</w:t>
                          </w:r>
                          <w:r>
                            <w:rPr>
                              <w:rFonts w:ascii="Arial" w:hAnsi="Arial" w:cs="Arial"/>
                              <w:b/>
                            </w:rPr>
                            <w:t>ne Lum</w:t>
                          </w:r>
                          <w:r w:rsidRPr="005407B1">
                            <w:rPr>
                              <w:rFonts w:ascii="Arial" w:hAnsi="Arial" w:cs="Arial"/>
                              <w:b/>
                            </w:rPr>
                            <w:t>Tronix</w:t>
                          </w:r>
                          <w:r>
                            <w:rPr>
                              <w:rFonts w:ascii="Arial" w:hAnsi="Arial" w:cs="Arial"/>
                              <w:b/>
                            </w:rPr>
                            <w:t>, Inc</w:t>
                          </w:r>
                          <w:r>
                            <w:rPr>
                              <w:rFonts w:ascii="Arial" w:hAnsi="Arial" w:cs="Arial"/>
                              <w:b/>
                            </w:rPr>
                            <w:t>.</w:t>
                          </w:r>
                        </w:p>
                        <w:p w14:paraId="1981A391" w14:textId="77777777" w:rsidR="001A7F7C" w:rsidRPr="005407B1" w:rsidRDefault="001A7F7C" w:rsidP="009E3F49">
                          <w:pPr>
                            <w:spacing w:after="0" w:line="240" w:lineRule="auto"/>
                            <w:jc w:val="center"/>
                            <w:rPr>
                              <w:rFonts w:ascii="Arial" w:hAnsi="Arial" w:cs="Arial"/>
                              <w:sz w:val="20"/>
                              <w:szCs w:val="20"/>
                            </w:rPr>
                          </w:pPr>
                          <w:r w:rsidRPr="005407B1">
                            <w:rPr>
                              <w:rFonts w:ascii="Arial" w:hAnsi="Arial" w:cs="Arial"/>
                              <w:sz w:val="20"/>
                              <w:szCs w:val="20"/>
                            </w:rPr>
                            <w:t>2953 Bienville Blvd., #123</w:t>
                          </w:r>
                          <w:r w:rsidRPr="005407B1">
                            <w:rPr>
                              <w:rFonts w:ascii="Arial" w:hAnsi="Arial" w:cs="Arial"/>
                              <w:sz w:val="20"/>
                              <w:szCs w:val="20"/>
                            </w:rPr>
                            <w:br/>
                          </w:r>
                          <w:smartTag w:uri="urn:schemas-microsoft-com:office:smarttags" w:element="City">
                            <w:r w:rsidRPr="005407B1">
                              <w:rPr>
                                <w:rFonts w:ascii="Arial" w:hAnsi="Arial" w:cs="Arial"/>
                                <w:sz w:val="20"/>
                                <w:szCs w:val="20"/>
                              </w:rPr>
                              <w:t>Ocean Springs</w:t>
                            </w:r>
                          </w:smartTag>
                          <w:r w:rsidRPr="005407B1">
                            <w:rPr>
                              <w:rFonts w:ascii="Arial" w:hAnsi="Arial" w:cs="Arial"/>
                              <w:sz w:val="20"/>
                              <w:szCs w:val="20"/>
                            </w:rPr>
                            <w:t xml:space="preserve">, </w:t>
                          </w:r>
                          <w:smartTag w:uri="urn:schemas-microsoft-com:office:smarttags" w:element="State">
                            <w:r w:rsidRPr="005407B1">
                              <w:rPr>
                                <w:rFonts w:ascii="Arial" w:hAnsi="Arial" w:cs="Arial"/>
                                <w:sz w:val="20"/>
                                <w:szCs w:val="20"/>
                              </w:rPr>
                              <w:t>MS</w:t>
                            </w:r>
                          </w:smartTag>
                          <w:r w:rsidRPr="005407B1">
                            <w:rPr>
                              <w:rFonts w:ascii="Arial" w:hAnsi="Arial" w:cs="Arial"/>
                              <w:sz w:val="20"/>
                              <w:szCs w:val="20"/>
                            </w:rPr>
                            <w:t xml:space="preserve"> </w:t>
                          </w:r>
                          <w:smartTag w:uri="urn:schemas-microsoft-com:office:smarttags" w:element="PostalCode">
                            <w:r w:rsidRPr="005407B1">
                              <w:rPr>
                                <w:rFonts w:ascii="Arial" w:hAnsi="Arial" w:cs="Arial"/>
                                <w:sz w:val="20"/>
                                <w:szCs w:val="20"/>
                              </w:rPr>
                              <w:t>39564</w:t>
                            </w:r>
                          </w:smartTag>
                        </w:p>
                        <w:p w14:paraId="1D6CABF9" w14:textId="77777777" w:rsidR="001A7F7C" w:rsidRPr="005407B1" w:rsidRDefault="001A7F7C" w:rsidP="009E3F49">
                          <w:pPr>
                            <w:spacing w:after="0" w:line="240" w:lineRule="auto"/>
                            <w:jc w:val="center"/>
                            <w:rPr>
                              <w:rStyle w:val="Hyperlink"/>
                              <w:rFonts w:ascii="Arial" w:hAnsi="Arial" w:cs="Arial"/>
                              <w:sz w:val="20"/>
                              <w:szCs w:val="20"/>
                            </w:rPr>
                          </w:pPr>
                          <w:hyperlink r:id="rId1" w:history="1">
                            <w:r w:rsidRPr="005407B1">
                              <w:rPr>
                                <w:rStyle w:val="Hyperlink"/>
                                <w:rFonts w:ascii="Arial" w:hAnsi="Arial" w:cs="Arial"/>
                                <w:sz w:val="20"/>
                                <w:szCs w:val="20"/>
                              </w:rPr>
                              <w:t>RedLineLumTronix@hotmail.com</w:t>
                            </w:r>
                          </w:hyperlink>
                        </w:p>
                        <w:p w14:paraId="6D0E2F12" w14:textId="77777777" w:rsidR="001A7F7C" w:rsidRPr="005407B1" w:rsidRDefault="001A7F7C" w:rsidP="009E3F49">
                          <w:pPr>
                            <w:spacing w:after="0" w:line="240" w:lineRule="auto"/>
                            <w:jc w:val="center"/>
                            <w:rPr>
                              <w:rFonts w:ascii="Arial" w:hAnsi="Arial" w:cs="Arial"/>
                              <w:sz w:val="20"/>
                              <w:szCs w:val="20"/>
                            </w:rPr>
                          </w:pPr>
                          <w:hyperlink r:id="rId2" w:history="1">
                            <w:r w:rsidRPr="00C67177">
                              <w:rPr>
                                <w:rStyle w:val="Hyperlink"/>
                                <w:rFonts w:ascii="Arial" w:hAnsi="Arial" w:cs="Arial"/>
                                <w:sz w:val="20"/>
                                <w:szCs w:val="20"/>
                              </w:rPr>
                              <w:t>www.HaloHeadlights.co</w:t>
                            </w:r>
                          </w:hyperlink>
                          <w:r>
                            <w:rPr>
                              <w:rStyle w:val="Hyperlink"/>
                              <w:rFonts w:ascii="Arial" w:hAnsi="Arial" w:cs="Arial"/>
                              <w:sz w:val="20"/>
                              <w:szCs w:val="20"/>
                            </w:rPr>
                            <w:t>/</w:t>
                          </w:r>
                        </w:p>
                        <w:p w14:paraId="5430A78B" w14:textId="77777777" w:rsidR="001A7F7C" w:rsidRPr="005407B1" w:rsidRDefault="001A7F7C" w:rsidP="009E3F49">
                          <w:pPr>
                            <w:spacing w:after="0" w:line="240" w:lineRule="auto"/>
                            <w:jc w:val="center"/>
                            <w:rPr>
                              <w:rFonts w:ascii="Arial" w:hAnsi="Arial" w:cs="Arial"/>
                              <w:b/>
                            </w:rPr>
                          </w:pPr>
                          <w:r>
                            <w:rPr>
                              <w:rFonts w:ascii="Arial" w:hAnsi="Arial" w:cs="Arial"/>
                              <w:b/>
                            </w:rPr>
                            <w:t>1 855 852-6435</w:t>
                          </w:r>
                        </w:p>
                        <w:p w14:paraId="69986FD0" w14:textId="77777777" w:rsidR="001A7F7C" w:rsidRDefault="001A7F7C" w:rsidP="009E3F49">
                          <w:pPr>
                            <w:spacing w:after="0" w:line="240" w:lineRule="auto"/>
                            <w:jc w:val="center"/>
                            <w:rPr>
                              <w:rFonts w:ascii="Arial" w:hAnsi="Arial" w:cs="Arial"/>
                              <w:sz w:val="20"/>
                              <w:szCs w:val="20"/>
                            </w:rPr>
                          </w:pPr>
                          <w:r>
                            <w:rPr>
                              <w:rFonts w:ascii="Arial" w:hAnsi="Arial" w:cs="Arial"/>
                              <w:sz w:val="20"/>
                              <w:szCs w:val="20"/>
                            </w:rPr>
                            <w:t>,</w:t>
                          </w:r>
                        </w:p>
                        <w:p w14:paraId="1806631E" w14:textId="77777777" w:rsidR="001A7F7C" w:rsidRDefault="001A7F7C" w:rsidP="009E3F49">
                          <w:pPr>
                            <w:spacing w:after="0" w:line="240" w:lineRule="auto"/>
                            <w:jc w:val="center"/>
                            <w:rPr>
                              <w:rFonts w:ascii="Arial" w:hAnsi="Arial" w:cs="Arial"/>
                              <w:sz w:val="20"/>
                              <w:szCs w:val="20"/>
                            </w:rPr>
                          </w:pPr>
                        </w:p>
                        <w:p w14:paraId="48154699" w14:textId="77777777" w:rsidR="001A7F7C" w:rsidRPr="00B64931" w:rsidRDefault="001A7F7C" w:rsidP="00966688">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BAFD9" id="_x0000_t202" coordsize="21600,21600" o:spt="202" path="m,l,21600r21600,l21600,xe">
              <v:stroke joinstyle="miter"/>
              <v:path gradientshapeok="t" o:connecttype="rect"/>
            </v:shapetype>
            <v:shape id="Text Box 18" o:spid="_x0000_s1026" type="#_x0000_t202" style="position:absolute;margin-left:251.35pt;margin-top:.35pt;width:179.5pt;height:8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" stroked="f" strokeweight=".5pt">
              <v:textbox>
                <w:txbxContent>
                  <w:p w14:paraId="1746FDC1" w14:textId="77777777" w:rsidR="001A7F7C" w:rsidRDefault="001A7F7C" w:rsidP="009E3F49">
                    <w:pPr>
                      <w:spacing w:after="0" w:line="240" w:lineRule="auto"/>
                      <w:jc w:val="center"/>
                      <w:rPr>
                        <w:rFonts w:ascii="Arial" w:hAnsi="Arial" w:cs="Arial"/>
                        <w:b/>
                      </w:rPr>
                    </w:pPr>
                    <w:r w:rsidRPr="005407B1">
                      <w:rPr>
                        <w:rFonts w:ascii="Arial" w:hAnsi="Arial" w:cs="Arial"/>
                        <w:b/>
                      </w:rPr>
                      <w:t>RedLi</w:t>
                    </w:r>
                    <w:r>
                      <w:rPr>
                        <w:rFonts w:ascii="Arial" w:hAnsi="Arial" w:cs="Arial"/>
                        <w:b/>
                      </w:rPr>
                      <w:t>ne Lum</w:t>
                    </w:r>
                    <w:r w:rsidRPr="005407B1">
                      <w:rPr>
                        <w:rFonts w:ascii="Arial" w:hAnsi="Arial" w:cs="Arial"/>
                        <w:b/>
                      </w:rPr>
                      <w:t>Tronix</w:t>
                    </w:r>
                    <w:r>
                      <w:rPr>
                        <w:rFonts w:ascii="Arial" w:hAnsi="Arial" w:cs="Arial"/>
                        <w:b/>
                      </w:rPr>
                      <w:t>, Inc</w:t>
                    </w:r>
                    <w:r>
                      <w:rPr>
                        <w:rFonts w:ascii="Arial" w:hAnsi="Arial" w:cs="Arial"/>
                        <w:b/>
                      </w:rPr>
                      <w:t>.</w:t>
                    </w:r>
                  </w:p>
                  <w:p w14:paraId="1981A391" w14:textId="77777777" w:rsidR="001A7F7C" w:rsidRPr="005407B1" w:rsidRDefault="001A7F7C" w:rsidP="009E3F49">
                    <w:pPr>
                      <w:spacing w:after="0" w:line="240" w:lineRule="auto"/>
                      <w:jc w:val="center"/>
                      <w:rPr>
                        <w:rFonts w:ascii="Arial" w:hAnsi="Arial" w:cs="Arial"/>
                        <w:sz w:val="20"/>
                        <w:szCs w:val="20"/>
                      </w:rPr>
                    </w:pPr>
                    <w:r w:rsidRPr="005407B1">
                      <w:rPr>
                        <w:rFonts w:ascii="Arial" w:hAnsi="Arial" w:cs="Arial"/>
                        <w:sz w:val="20"/>
                        <w:szCs w:val="20"/>
                      </w:rPr>
                      <w:t>2953 Bienville Blvd., #123</w:t>
                    </w:r>
                    <w:r w:rsidRPr="005407B1">
                      <w:rPr>
                        <w:rFonts w:ascii="Arial" w:hAnsi="Arial" w:cs="Arial"/>
                        <w:sz w:val="20"/>
                        <w:szCs w:val="20"/>
                      </w:rPr>
                      <w:br/>
                    </w:r>
                    <w:smartTag w:uri="urn:schemas-microsoft-com:office:smarttags" w:element="City">
                      <w:r w:rsidRPr="005407B1">
                        <w:rPr>
                          <w:rFonts w:ascii="Arial" w:hAnsi="Arial" w:cs="Arial"/>
                          <w:sz w:val="20"/>
                          <w:szCs w:val="20"/>
                        </w:rPr>
                        <w:t>Ocean Springs</w:t>
                      </w:r>
                    </w:smartTag>
                    <w:r w:rsidRPr="005407B1">
                      <w:rPr>
                        <w:rFonts w:ascii="Arial" w:hAnsi="Arial" w:cs="Arial"/>
                        <w:sz w:val="20"/>
                        <w:szCs w:val="20"/>
                      </w:rPr>
                      <w:t xml:space="preserve">, </w:t>
                    </w:r>
                    <w:smartTag w:uri="urn:schemas-microsoft-com:office:smarttags" w:element="State">
                      <w:r w:rsidRPr="005407B1">
                        <w:rPr>
                          <w:rFonts w:ascii="Arial" w:hAnsi="Arial" w:cs="Arial"/>
                          <w:sz w:val="20"/>
                          <w:szCs w:val="20"/>
                        </w:rPr>
                        <w:t>MS</w:t>
                      </w:r>
                    </w:smartTag>
                    <w:r w:rsidRPr="005407B1">
                      <w:rPr>
                        <w:rFonts w:ascii="Arial" w:hAnsi="Arial" w:cs="Arial"/>
                        <w:sz w:val="20"/>
                        <w:szCs w:val="20"/>
                      </w:rPr>
                      <w:t xml:space="preserve"> </w:t>
                    </w:r>
                    <w:smartTag w:uri="urn:schemas-microsoft-com:office:smarttags" w:element="PostalCode">
                      <w:r w:rsidRPr="005407B1">
                        <w:rPr>
                          <w:rFonts w:ascii="Arial" w:hAnsi="Arial" w:cs="Arial"/>
                          <w:sz w:val="20"/>
                          <w:szCs w:val="20"/>
                        </w:rPr>
                        <w:t>39564</w:t>
                      </w:r>
                    </w:smartTag>
                  </w:p>
                  <w:p w14:paraId="1D6CABF9" w14:textId="77777777" w:rsidR="001A7F7C" w:rsidRPr="005407B1" w:rsidRDefault="001A7F7C" w:rsidP="009E3F49">
                    <w:pPr>
                      <w:spacing w:after="0" w:line="240" w:lineRule="auto"/>
                      <w:jc w:val="center"/>
                      <w:rPr>
                        <w:rStyle w:val="Hyperlink"/>
                        <w:rFonts w:ascii="Arial" w:hAnsi="Arial" w:cs="Arial"/>
                        <w:sz w:val="20"/>
                        <w:szCs w:val="20"/>
                      </w:rPr>
                    </w:pPr>
                    <w:hyperlink r:id="rId3" w:history="1">
                      <w:r w:rsidRPr="005407B1">
                        <w:rPr>
                          <w:rStyle w:val="Hyperlink"/>
                          <w:rFonts w:ascii="Arial" w:hAnsi="Arial" w:cs="Arial"/>
                          <w:sz w:val="20"/>
                          <w:szCs w:val="20"/>
                        </w:rPr>
                        <w:t>RedLineLumTronix@hotmail.com</w:t>
                      </w:r>
                    </w:hyperlink>
                  </w:p>
                  <w:p w14:paraId="6D0E2F12" w14:textId="77777777" w:rsidR="001A7F7C" w:rsidRPr="005407B1" w:rsidRDefault="001A7F7C" w:rsidP="009E3F49">
                    <w:pPr>
                      <w:spacing w:after="0" w:line="240" w:lineRule="auto"/>
                      <w:jc w:val="center"/>
                      <w:rPr>
                        <w:rFonts w:ascii="Arial" w:hAnsi="Arial" w:cs="Arial"/>
                        <w:sz w:val="20"/>
                        <w:szCs w:val="20"/>
                      </w:rPr>
                    </w:pPr>
                    <w:hyperlink r:id="rId4" w:history="1">
                      <w:r w:rsidRPr="00C67177">
                        <w:rPr>
                          <w:rStyle w:val="Hyperlink"/>
                          <w:rFonts w:ascii="Arial" w:hAnsi="Arial" w:cs="Arial"/>
                          <w:sz w:val="20"/>
                          <w:szCs w:val="20"/>
                        </w:rPr>
                        <w:t>www.HaloHeadlights.co</w:t>
                      </w:r>
                    </w:hyperlink>
                    <w:r>
                      <w:rPr>
                        <w:rStyle w:val="Hyperlink"/>
                        <w:rFonts w:ascii="Arial" w:hAnsi="Arial" w:cs="Arial"/>
                        <w:sz w:val="20"/>
                        <w:szCs w:val="20"/>
                      </w:rPr>
                      <w:t>/</w:t>
                    </w:r>
                  </w:p>
                  <w:p w14:paraId="5430A78B" w14:textId="77777777" w:rsidR="001A7F7C" w:rsidRPr="005407B1" w:rsidRDefault="001A7F7C" w:rsidP="009E3F49">
                    <w:pPr>
                      <w:spacing w:after="0" w:line="240" w:lineRule="auto"/>
                      <w:jc w:val="center"/>
                      <w:rPr>
                        <w:rFonts w:ascii="Arial" w:hAnsi="Arial" w:cs="Arial"/>
                        <w:b/>
                      </w:rPr>
                    </w:pPr>
                    <w:r>
                      <w:rPr>
                        <w:rFonts w:ascii="Arial" w:hAnsi="Arial" w:cs="Arial"/>
                        <w:b/>
                      </w:rPr>
                      <w:t>1 855 852-6435</w:t>
                    </w:r>
                  </w:p>
                  <w:p w14:paraId="69986FD0" w14:textId="77777777" w:rsidR="001A7F7C" w:rsidRDefault="001A7F7C" w:rsidP="009E3F49">
                    <w:pPr>
                      <w:spacing w:after="0" w:line="240" w:lineRule="auto"/>
                      <w:jc w:val="center"/>
                      <w:rPr>
                        <w:rFonts w:ascii="Arial" w:hAnsi="Arial" w:cs="Arial"/>
                        <w:sz w:val="20"/>
                        <w:szCs w:val="20"/>
                      </w:rPr>
                    </w:pPr>
                    <w:r>
                      <w:rPr>
                        <w:rFonts w:ascii="Arial" w:hAnsi="Arial" w:cs="Arial"/>
                        <w:sz w:val="20"/>
                        <w:szCs w:val="20"/>
                      </w:rPr>
                      <w:t>,</w:t>
                    </w:r>
                  </w:p>
                  <w:p w14:paraId="1806631E" w14:textId="77777777" w:rsidR="001A7F7C" w:rsidRDefault="001A7F7C" w:rsidP="009E3F49">
                    <w:pPr>
                      <w:spacing w:after="0" w:line="240" w:lineRule="auto"/>
                      <w:jc w:val="center"/>
                      <w:rPr>
                        <w:rFonts w:ascii="Arial" w:hAnsi="Arial" w:cs="Arial"/>
                        <w:sz w:val="20"/>
                        <w:szCs w:val="20"/>
                      </w:rPr>
                    </w:pPr>
                  </w:p>
                  <w:p w14:paraId="48154699" w14:textId="77777777" w:rsidR="001A7F7C" w:rsidRPr="00B64931" w:rsidRDefault="001A7F7C" w:rsidP="00966688">
                    <w:pPr>
                      <w:jc w:val="center"/>
                      <w:rPr>
                        <w:rFonts w:ascii="Arial" w:hAnsi="Arial" w:cs="Arial"/>
                        <w:b/>
                        <w:sz w:val="20"/>
                        <w:szCs w:val="20"/>
                      </w:rPr>
                    </w:pPr>
                  </w:p>
                </w:txbxContent>
              </v:textbox>
            </v:shape>
          </w:pict>
        </mc:Fallback>
      </mc:AlternateContent>
    </w:r>
    <w:r>
      <w:rPr>
        <w:noProof/>
      </w:rPr>
      <w:drawing>
        <wp:inline distT="0" distB="0" distL="0" distR="0" wp14:anchorId="6B4B1F22" wp14:editId="3BF65988">
          <wp:extent cx="2426335" cy="12922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6335" cy="1292225"/>
                  </a:xfrm>
                  <a:prstGeom prst="rect">
                    <a:avLst/>
                  </a:prstGeom>
                  <a:noFill/>
                </pic:spPr>
              </pic:pic>
            </a:graphicData>
          </a:graphic>
        </wp:inline>
      </w:drawing>
    </w:r>
    <w:r w:rsidRPr="000425E7">
      <w:rPr>
        <w:sz w:val="24"/>
        <w:szCs w:val="24"/>
      </w:rPr>
      <w:t xml:space="preserve"> </w:t>
    </w:r>
    <w:r w:rsidRPr="00B53354">
      <w:rPr>
        <w:sz w:val="24"/>
        <w:szCs w:val="24"/>
      </w:rPr>
      <w:t>Version 1.1; 8/8/2021</w:t>
    </w:r>
  </w:p>
  <w:p w14:paraId="674C39A0" w14:textId="77777777" w:rsidR="001A7F7C" w:rsidRDefault="001A7F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23F5D"/>
    <w:multiLevelType w:val="hybridMultilevel"/>
    <w:tmpl w:val="75943A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8754625"/>
    <w:multiLevelType w:val="hybridMultilevel"/>
    <w:tmpl w:val="75943A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154"/>
    <w:rsid w:val="000425E7"/>
    <w:rsid w:val="001A7F7C"/>
    <w:rsid w:val="00205F1B"/>
    <w:rsid w:val="003E1BFB"/>
    <w:rsid w:val="004817C7"/>
    <w:rsid w:val="004F11FB"/>
    <w:rsid w:val="00590EFF"/>
    <w:rsid w:val="005B15C1"/>
    <w:rsid w:val="006C7015"/>
    <w:rsid w:val="007C64B5"/>
    <w:rsid w:val="00801C0D"/>
    <w:rsid w:val="00811124"/>
    <w:rsid w:val="00966688"/>
    <w:rsid w:val="009A778C"/>
    <w:rsid w:val="009D4B8C"/>
    <w:rsid w:val="009E3F49"/>
    <w:rsid w:val="00A45345"/>
    <w:rsid w:val="00A91F2A"/>
    <w:rsid w:val="00B53354"/>
    <w:rsid w:val="00CD54E1"/>
    <w:rsid w:val="00D73388"/>
    <w:rsid w:val="00D77319"/>
    <w:rsid w:val="00DE605E"/>
    <w:rsid w:val="00EE0154"/>
    <w:rsid w:val="00F33842"/>
    <w:rsid w:val="00FD1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36F7254F"/>
  <w15:chartTrackingRefBased/>
  <w15:docId w15:val="{A373F253-7FEC-46B3-A507-FD5A7BAF0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01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0154"/>
  </w:style>
  <w:style w:type="paragraph" w:styleId="Footer">
    <w:name w:val="footer"/>
    <w:basedOn w:val="Normal"/>
    <w:link w:val="FooterChar"/>
    <w:uiPriority w:val="99"/>
    <w:unhideWhenUsed/>
    <w:rsid w:val="00EE01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154"/>
  </w:style>
  <w:style w:type="table" w:styleId="TableGrid">
    <w:name w:val="Table Grid"/>
    <w:basedOn w:val="TableNormal"/>
    <w:rsid w:val="00EE01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F33842"/>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rsid w:val="003E1BFB"/>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hyperlink" Target="mailto:redlinelumtronix@hotmail.com?subject=Question%20about%20your%20headlights?&amp;body=I%20have%20a%20question%20about%20your%20headlights?" TargetMode="External"/><Relationship Id="rId2" Type="http://schemas.openxmlformats.org/officeDocument/2006/relationships/hyperlink" Target="http://www.HaloHeadlights.co" TargetMode="External"/><Relationship Id="rId1" Type="http://schemas.openxmlformats.org/officeDocument/2006/relationships/hyperlink" Target="mailto:redlinelumtronix@hotmail.com?subject=Question%20about%20your%20headlights?&amp;body=I%20have%20a%20question%20about%20your%20headlights?" TargetMode="External"/><Relationship Id="rId5" Type="http://schemas.openxmlformats.org/officeDocument/2006/relationships/image" Target="media/image11.png"/><Relationship Id="rId4" Type="http://schemas.openxmlformats.org/officeDocument/2006/relationships/hyperlink" Target="http://www.HaloHeadlights.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082E4-B20B-4197-8AF1-DBA7825BC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TotalTime>
  <Pages>2</Pages>
  <Words>308</Words>
  <Characters>1758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RedLine Lumtronix</dc:creator>
  <cp:keywords/>
  <dc:description/>
  <cp:lastModifiedBy>RedLine Lumtronix</cp:lastModifiedBy>
  <cp:revision>20</cp:revision>
  <dcterms:created xsi:type="dcterms:W3CDTF">2021-08-08T12:45:00Z</dcterms:created>
  <dcterms:modified xsi:type="dcterms:W3CDTF">2021-08-09T11:39:00Z</dcterms:modified>
</cp:coreProperties>
</file>